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CD744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 xml:space="preserve">附表三 </w:t>
      </w:r>
    </w:p>
    <w:p w14:paraId="0A0B1210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</w:p>
    <w:p w14:paraId="65C0B8CA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FSMS（HACCP）认证申请组织产品清单</w:t>
      </w:r>
    </w:p>
    <w:tbl>
      <w:tblPr>
        <w:tblStyle w:val="7"/>
        <w:tblW w:w="1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118"/>
        <w:gridCol w:w="2694"/>
        <w:gridCol w:w="2268"/>
        <w:gridCol w:w="2148"/>
        <w:gridCol w:w="2465"/>
      </w:tblGrid>
      <w:tr w14:paraId="4AB44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093" w:type="dxa"/>
            <w:shd w:val="pct20" w:color="auto" w:fill="auto"/>
            <w:vAlign w:val="center"/>
          </w:tcPr>
          <w:p w14:paraId="2D7E1A71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产品名称</w:t>
            </w:r>
          </w:p>
        </w:tc>
        <w:tc>
          <w:tcPr>
            <w:tcW w:w="3118" w:type="dxa"/>
            <w:shd w:val="pct20" w:color="auto" w:fill="auto"/>
            <w:vAlign w:val="center"/>
          </w:tcPr>
          <w:p w14:paraId="59C91A98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产品执行标准名称及代号</w:t>
            </w:r>
          </w:p>
        </w:tc>
        <w:tc>
          <w:tcPr>
            <w:tcW w:w="2694" w:type="dxa"/>
            <w:shd w:val="pct20" w:color="auto" w:fill="auto"/>
            <w:vAlign w:val="center"/>
          </w:tcPr>
          <w:p w14:paraId="130E263E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生产场所/车间</w:t>
            </w:r>
          </w:p>
        </w:tc>
        <w:tc>
          <w:tcPr>
            <w:tcW w:w="2268" w:type="dxa"/>
            <w:shd w:val="pct20" w:color="auto" w:fill="auto"/>
            <w:vAlign w:val="center"/>
          </w:tcPr>
          <w:p w14:paraId="20DDD704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产量（吨）</w:t>
            </w:r>
          </w:p>
        </w:tc>
        <w:tc>
          <w:tcPr>
            <w:tcW w:w="2148" w:type="dxa"/>
            <w:shd w:val="pct20" w:color="auto" w:fill="auto"/>
            <w:vAlign w:val="center"/>
          </w:tcPr>
          <w:p w14:paraId="798E7AA8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产值（万元）</w:t>
            </w:r>
          </w:p>
        </w:tc>
        <w:tc>
          <w:tcPr>
            <w:tcW w:w="2465" w:type="dxa"/>
            <w:shd w:val="pct20" w:color="auto" w:fill="auto"/>
            <w:vAlign w:val="center"/>
          </w:tcPr>
          <w:p w14:paraId="6A0486CD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※</w:t>
            </w:r>
            <w:r>
              <w:rPr>
                <w:rFonts w:ascii="宋体" w:hAnsi="宋体"/>
                <w:b/>
                <w:color w:val="000000"/>
                <w:szCs w:val="21"/>
              </w:rPr>
              <w:t>产品类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别（食品生产许可范围内的产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品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填写）</w:t>
            </w:r>
          </w:p>
        </w:tc>
      </w:tr>
      <w:tr w14:paraId="7B58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00D785F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0"/>
          </w:p>
        </w:tc>
        <w:tc>
          <w:tcPr>
            <w:tcW w:w="3118" w:type="dxa"/>
            <w:vAlign w:val="center"/>
          </w:tcPr>
          <w:p w14:paraId="673A3C4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"/>
          </w:p>
        </w:tc>
        <w:tc>
          <w:tcPr>
            <w:tcW w:w="2694" w:type="dxa"/>
            <w:vAlign w:val="center"/>
          </w:tcPr>
          <w:p w14:paraId="40264AF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"/>
          </w:p>
        </w:tc>
        <w:tc>
          <w:tcPr>
            <w:tcW w:w="2268" w:type="dxa"/>
            <w:vAlign w:val="center"/>
          </w:tcPr>
          <w:p w14:paraId="1816409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"/>
          </w:p>
        </w:tc>
        <w:tc>
          <w:tcPr>
            <w:tcW w:w="2148" w:type="dxa"/>
            <w:vAlign w:val="center"/>
          </w:tcPr>
          <w:p w14:paraId="28B7D0E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"/>
          </w:p>
        </w:tc>
        <w:tc>
          <w:tcPr>
            <w:tcW w:w="2465" w:type="dxa"/>
            <w:vAlign w:val="center"/>
          </w:tcPr>
          <w:p w14:paraId="2ED6A3D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5"/>
          </w:p>
        </w:tc>
      </w:tr>
      <w:tr w14:paraId="48B2C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7A48787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6"/>
          </w:p>
        </w:tc>
        <w:tc>
          <w:tcPr>
            <w:tcW w:w="3118" w:type="dxa"/>
            <w:vAlign w:val="center"/>
          </w:tcPr>
          <w:p w14:paraId="494188C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7"/>
          </w:p>
        </w:tc>
        <w:tc>
          <w:tcPr>
            <w:tcW w:w="2694" w:type="dxa"/>
            <w:vAlign w:val="center"/>
          </w:tcPr>
          <w:p w14:paraId="722817C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8"/>
          </w:p>
        </w:tc>
        <w:tc>
          <w:tcPr>
            <w:tcW w:w="2268" w:type="dxa"/>
            <w:vAlign w:val="center"/>
          </w:tcPr>
          <w:p w14:paraId="0724E19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9"/>
          </w:p>
        </w:tc>
        <w:tc>
          <w:tcPr>
            <w:tcW w:w="2148" w:type="dxa"/>
            <w:vAlign w:val="center"/>
          </w:tcPr>
          <w:p w14:paraId="2CEF55F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0"/>
          </w:p>
        </w:tc>
        <w:tc>
          <w:tcPr>
            <w:tcW w:w="2465" w:type="dxa"/>
            <w:vAlign w:val="center"/>
          </w:tcPr>
          <w:p w14:paraId="74C1C516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1"/>
          </w:p>
        </w:tc>
      </w:tr>
      <w:tr w14:paraId="061A8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0E80F41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2"/>
          </w:p>
        </w:tc>
        <w:tc>
          <w:tcPr>
            <w:tcW w:w="3118" w:type="dxa"/>
            <w:vAlign w:val="center"/>
          </w:tcPr>
          <w:p w14:paraId="042025F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3"/>
          </w:p>
        </w:tc>
        <w:tc>
          <w:tcPr>
            <w:tcW w:w="2694" w:type="dxa"/>
            <w:vAlign w:val="center"/>
          </w:tcPr>
          <w:p w14:paraId="605D3CE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4"/>
          </w:p>
        </w:tc>
        <w:tc>
          <w:tcPr>
            <w:tcW w:w="2268" w:type="dxa"/>
            <w:vAlign w:val="center"/>
          </w:tcPr>
          <w:p w14:paraId="73F5A73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5"/>
          </w:p>
        </w:tc>
        <w:tc>
          <w:tcPr>
            <w:tcW w:w="2148" w:type="dxa"/>
            <w:vAlign w:val="center"/>
          </w:tcPr>
          <w:p w14:paraId="321D695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6"/>
          </w:p>
        </w:tc>
        <w:tc>
          <w:tcPr>
            <w:tcW w:w="2465" w:type="dxa"/>
            <w:vAlign w:val="center"/>
          </w:tcPr>
          <w:p w14:paraId="2D5DE4A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7"/>
          </w:p>
        </w:tc>
      </w:tr>
      <w:tr w14:paraId="4E81D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42ADA62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8"/>
          </w:p>
        </w:tc>
        <w:tc>
          <w:tcPr>
            <w:tcW w:w="3118" w:type="dxa"/>
            <w:vAlign w:val="center"/>
          </w:tcPr>
          <w:p w14:paraId="1ACB804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9"/>
          </w:p>
        </w:tc>
        <w:tc>
          <w:tcPr>
            <w:tcW w:w="2694" w:type="dxa"/>
            <w:vAlign w:val="center"/>
          </w:tcPr>
          <w:p w14:paraId="0C041AE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0"/>
          </w:p>
        </w:tc>
        <w:tc>
          <w:tcPr>
            <w:tcW w:w="2268" w:type="dxa"/>
            <w:vAlign w:val="center"/>
          </w:tcPr>
          <w:p w14:paraId="1488C8D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1"/>
          </w:p>
        </w:tc>
        <w:tc>
          <w:tcPr>
            <w:tcW w:w="2148" w:type="dxa"/>
            <w:vAlign w:val="center"/>
          </w:tcPr>
          <w:p w14:paraId="5E8EA1E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2"/>
          </w:p>
        </w:tc>
        <w:tc>
          <w:tcPr>
            <w:tcW w:w="2465" w:type="dxa"/>
            <w:vAlign w:val="center"/>
          </w:tcPr>
          <w:p w14:paraId="20E6BA3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3"/>
          </w:p>
        </w:tc>
      </w:tr>
      <w:tr w14:paraId="7ED0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6596E11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4"/>
          </w:p>
        </w:tc>
        <w:tc>
          <w:tcPr>
            <w:tcW w:w="3118" w:type="dxa"/>
            <w:vAlign w:val="center"/>
          </w:tcPr>
          <w:p w14:paraId="684619A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5"/>
          </w:p>
        </w:tc>
        <w:tc>
          <w:tcPr>
            <w:tcW w:w="2694" w:type="dxa"/>
            <w:vAlign w:val="center"/>
          </w:tcPr>
          <w:p w14:paraId="6453F86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6"/>
          </w:p>
        </w:tc>
        <w:tc>
          <w:tcPr>
            <w:tcW w:w="2268" w:type="dxa"/>
            <w:vAlign w:val="center"/>
          </w:tcPr>
          <w:p w14:paraId="046CAF1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7"/>
          </w:p>
        </w:tc>
        <w:tc>
          <w:tcPr>
            <w:tcW w:w="2148" w:type="dxa"/>
            <w:vAlign w:val="center"/>
          </w:tcPr>
          <w:p w14:paraId="5885662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8"/>
          </w:p>
        </w:tc>
        <w:tc>
          <w:tcPr>
            <w:tcW w:w="2465" w:type="dxa"/>
            <w:vAlign w:val="center"/>
          </w:tcPr>
          <w:p w14:paraId="10AE03B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9"/>
          </w:p>
        </w:tc>
      </w:tr>
      <w:tr w14:paraId="136F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26F1B01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0"/>
          </w:p>
        </w:tc>
        <w:tc>
          <w:tcPr>
            <w:tcW w:w="3118" w:type="dxa"/>
            <w:vAlign w:val="center"/>
          </w:tcPr>
          <w:p w14:paraId="20FDF7A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1"/>
          </w:p>
        </w:tc>
        <w:tc>
          <w:tcPr>
            <w:tcW w:w="2694" w:type="dxa"/>
            <w:vAlign w:val="center"/>
          </w:tcPr>
          <w:p w14:paraId="4A13184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2"/>
          </w:p>
        </w:tc>
        <w:tc>
          <w:tcPr>
            <w:tcW w:w="2268" w:type="dxa"/>
            <w:vAlign w:val="center"/>
          </w:tcPr>
          <w:p w14:paraId="5996A49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3"/>
          </w:p>
        </w:tc>
        <w:tc>
          <w:tcPr>
            <w:tcW w:w="2148" w:type="dxa"/>
            <w:vAlign w:val="center"/>
          </w:tcPr>
          <w:p w14:paraId="033453E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4"/>
          </w:p>
        </w:tc>
        <w:tc>
          <w:tcPr>
            <w:tcW w:w="2465" w:type="dxa"/>
            <w:vAlign w:val="center"/>
          </w:tcPr>
          <w:p w14:paraId="098376C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5"/>
          </w:p>
        </w:tc>
      </w:tr>
      <w:tr w14:paraId="0DEF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303EA29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6"/>
          </w:p>
        </w:tc>
        <w:tc>
          <w:tcPr>
            <w:tcW w:w="3118" w:type="dxa"/>
            <w:vAlign w:val="center"/>
          </w:tcPr>
          <w:p w14:paraId="6DEFB56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7"/>
          </w:p>
        </w:tc>
        <w:tc>
          <w:tcPr>
            <w:tcW w:w="2694" w:type="dxa"/>
            <w:vAlign w:val="center"/>
          </w:tcPr>
          <w:p w14:paraId="2010453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8"/>
          </w:p>
        </w:tc>
        <w:tc>
          <w:tcPr>
            <w:tcW w:w="2268" w:type="dxa"/>
            <w:vAlign w:val="center"/>
          </w:tcPr>
          <w:p w14:paraId="2B3C482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9"/>
          </w:p>
        </w:tc>
        <w:tc>
          <w:tcPr>
            <w:tcW w:w="2148" w:type="dxa"/>
            <w:vAlign w:val="center"/>
          </w:tcPr>
          <w:p w14:paraId="42A85BE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0"/>
          </w:p>
        </w:tc>
        <w:tc>
          <w:tcPr>
            <w:tcW w:w="2465" w:type="dxa"/>
            <w:vAlign w:val="center"/>
          </w:tcPr>
          <w:p w14:paraId="4FDA8A0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1"/>
          </w:p>
        </w:tc>
      </w:tr>
      <w:tr w14:paraId="0F96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26BDC86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2"/>
          </w:p>
        </w:tc>
        <w:tc>
          <w:tcPr>
            <w:tcW w:w="3118" w:type="dxa"/>
            <w:vAlign w:val="center"/>
          </w:tcPr>
          <w:p w14:paraId="59BD364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3"/>
          </w:p>
        </w:tc>
        <w:tc>
          <w:tcPr>
            <w:tcW w:w="2694" w:type="dxa"/>
            <w:vAlign w:val="center"/>
          </w:tcPr>
          <w:p w14:paraId="4AD9655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4"/>
          </w:p>
        </w:tc>
        <w:tc>
          <w:tcPr>
            <w:tcW w:w="2268" w:type="dxa"/>
            <w:vAlign w:val="center"/>
          </w:tcPr>
          <w:p w14:paraId="1110AE7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5"/>
          </w:p>
        </w:tc>
        <w:tc>
          <w:tcPr>
            <w:tcW w:w="2148" w:type="dxa"/>
            <w:vAlign w:val="center"/>
          </w:tcPr>
          <w:p w14:paraId="4802D7F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6"/>
          </w:p>
        </w:tc>
        <w:tc>
          <w:tcPr>
            <w:tcW w:w="2465" w:type="dxa"/>
            <w:vAlign w:val="center"/>
          </w:tcPr>
          <w:p w14:paraId="3024D1F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7"/>
          </w:p>
        </w:tc>
      </w:tr>
      <w:tr w14:paraId="7932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786" w:type="dxa"/>
            <w:gridSpan w:val="6"/>
            <w:vAlign w:val="center"/>
          </w:tcPr>
          <w:p w14:paraId="2372765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※产品类别填写许可证上的食品、食品添加剂类别</w:t>
            </w:r>
          </w:p>
        </w:tc>
      </w:tr>
    </w:tbl>
    <w:p w14:paraId="0E9D8D5A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  <w:highlight w:val="yellow"/>
        </w:rPr>
      </w:pPr>
    </w:p>
    <w:p w14:paraId="4D447BC1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574C6E95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2A3B314F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                                                        认证申请组织（盖章）：</w:t>
      </w:r>
    </w:p>
    <w:p w14:paraId="3BDF5BBF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02CF8322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6DE67389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3CEB33DA">
      <w:pPr>
        <w:snapToGrid w:val="0"/>
        <w:spacing w:before="78" w:beforeLines="25" w:after="78" w:afterLines="25"/>
        <w:jc w:val="left"/>
        <w:rPr>
          <w:rFonts w:hint="eastAsia" w:ascii="宋体" w:hAnsi="宋体"/>
          <w:b/>
          <w:szCs w:val="21"/>
        </w:rPr>
      </w:pPr>
    </w:p>
    <w:sectPr>
      <w:headerReference r:id="rId3" w:type="default"/>
      <w:footerReference r:id="rId4" w:type="default"/>
      <w:pgSz w:w="16838" w:h="11906" w:orient="landscape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00D68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spacing w:after="120"/>
      <w:ind w:firstLine="420" w:firstLineChars="200"/>
      <w:jc w:val="both"/>
      <w:rPr>
        <w:rFonts w:hint="eastAsia" w:asciiTheme="minorEastAsia" w:hAnsiTheme="minorEastAsia" w:eastAsiaTheme="minorEastAsia"/>
        <w:b/>
        <w:szCs w:val="21"/>
      </w:rPr>
    </w:pPr>
    <w:r>
      <w:rPr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1353172033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172033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b/>
        <w:bCs/>
      </w:rPr>
      <w:t>北京中安质环认证中心有限公司</w:t>
    </w:r>
    <w:r>
      <w:rPr>
        <w:rFonts w:hint="eastAsia" w:asciiTheme="minorEastAsia" w:hAnsiTheme="minorEastAsia" w:eastAsiaTheme="minorEastAsia"/>
        <w:b/>
        <w:bCs/>
      </w:rPr>
      <w:t xml:space="preserve">                        </w:t>
    </w:r>
    <w:r>
      <w:rPr>
        <w:rFonts w:asciiTheme="minorEastAsia" w:hAnsiTheme="minorEastAsia" w:eastAsiaTheme="minorEastAsia"/>
        <w:b/>
        <w:bCs/>
      </w:rPr>
      <w:t xml:space="preserve">         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        </w:t>
    </w:r>
    <w:r>
      <w:rPr>
        <w:rFonts w:asciiTheme="minorEastAsia" w:hAnsiTheme="minorEastAsia" w:eastAsiaTheme="minorEastAsia"/>
        <w:b/>
        <w:bCs/>
      </w:rPr>
      <w:t xml:space="preserve">  </w:t>
    </w:r>
    <w:r>
      <w:rPr>
        <w:rFonts w:hint="eastAsia" w:asciiTheme="minorEastAsia" w:hAnsiTheme="minorEastAsia" w:eastAsiaTheme="minorEastAsia"/>
        <w:b/>
        <w:bCs/>
      </w:rPr>
      <w:t xml:space="preserve">          </w:t>
    </w:r>
    <w:bookmarkStart w:id="0" w:name="_GoBack"/>
    <w:bookmarkEnd w:id="0"/>
    <w:r>
      <w:rPr>
        <w:rFonts w:hint="eastAsia" w:asciiTheme="minorEastAsia" w:hAnsiTheme="minorEastAsia" w:eastAsiaTheme="minorEastAsia"/>
        <w:b/>
        <w:bCs/>
      </w:rPr>
      <w:t xml:space="preserve">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dit="readOnly" w:formatting="1"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8788D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102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1547"/>
    <w:rsid w:val="00755B3C"/>
    <w:rsid w:val="007573C1"/>
    <w:rsid w:val="00760B2C"/>
    <w:rsid w:val="00766853"/>
    <w:rsid w:val="00772C25"/>
    <w:rsid w:val="007746F6"/>
    <w:rsid w:val="00784421"/>
    <w:rsid w:val="00790589"/>
    <w:rsid w:val="00792000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4F1A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2563E"/>
    <w:rsid w:val="00A31FFF"/>
    <w:rsid w:val="00A36E8D"/>
    <w:rsid w:val="00A40DB1"/>
    <w:rsid w:val="00A414E1"/>
    <w:rsid w:val="00A555CE"/>
    <w:rsid w:val="00A55862"/>
    <w:rsid w:val="00A635AA"/>
    <w:rsid w:val="00A662F4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423A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B2E32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4ABE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11004EF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8BF5E34"/>
    <w:rsid w:val="5A17126E"/>
    <w:rsid w:val="5E9F1106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104</Words>
  <Characters>111</Characters>
  <Lines>6</Lines>
  <Paragraphs>1</Paragraphs>
  <TotalTime>0</TotalTime>
  <ScaleCrop>false</ScaleCrop>
  <LinksUpToDate>false</LinksUpToDate>
  <CharactersWithSpaces>807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Mr.熊</cp:lastModifiedBy>
  <cp:lastPrinted>2020-07-16T01:20:00Z</cp:lastPrinted>
  <dcterms:modified xsi:type="dcterms:W3CDTF">2025-02-26T09:20:22Z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eyJoZGlkIjoiZTMzNGVkNTkxZTg3NDQ2Zjk3YTAwNmNlMTBiZTQ2ZTAiLCJ1c2VySWQiOiIzNTY1OTE0NzUifQ==</vt:lpwstr>
  </property>
</Properties>
</file>